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7B58F" w14:textId="77777777" w:rsidR="00D6653B" w:rsidRDefault="00D6653B" w:rsidP="00D6653B">
      <w:pPr>
        <w:shd w:val="clear" w:color="auto" w:fill="FFFFFF"/>
        <w:spacing w:after="150" w:line="288" w:lineRule="atLeast"/>
        <w:outlineLvl w:val="0"/>
        <w:rPr>
          <w:rFonts w:ascii="Arial" w:eastAsia="Times New Roman" w:hAnsi="Arial" w:cs="Arial"/>
          <w:b/>
          <w:bCs/>
          <w:color w:val="404D67"/>
          <w:kern w:val="36"/>
          <w:sz w:val="42"/>
          <w:szCs w:val="42"/>
        </w:rPr>
      </w:pPr>
      <w:r w:rsidRPr="00D6653B">
        <w:rPr>
          <w:rFonts w:ascii="Arial" w:eastAsia="Times New Roman" w:hAnsi="Arial" w:cs="Arial"/>
          <w:b/>
          <w:bCs/>
          <w:color w:val="404D67"/>
          <w:kern w:val="36"/>
          <w:sz w:val="42"/>
          <w:szCs w:val="42"/>
        </w:rPr>
        <w:t>How to Build a Killer Sales Workflow for Staffing</w:t>
      </w:r>
    </w:p>
    <w:p w14:paraId="6C056C64" w14:textId="559BF15F" w:rsidR="00D6653B" w:rsidRPr="00D6653B" w:rsidRDefault="00D6653B" w:rsidP="00D6653B">
      <w:pPr>
        <w:shd w:val="clear" w:color="auto" w:fill="FFFFFF"/>
        <w:spacing w:after="150" w:line="288" w:lineRule="atLeast"/>
        <w:outlineLvl w:val="0"/>
        <w:rPr>
          <w:rFonts w:ascii="Arial" w:eastAsia="Times New Roman" w:hAnsi="Arial" w:cs="Arial"/>
          <w:b/>
          <w:bCs/>
          <w:color w:val="404D67"/>
          <w:kern w:val="36"/>
          <w:sz w:val="42"/>
          <w:szCs w:val="42"/>
        </w:rPr>
      </w:pPr>
      <w:proofErr w:type="gramStart"/>
      <w:r w:rsidRPr="00D6653B">
        <w:rPr>
          <w:rFonts w:ascii="Arial" w:eastAsia="Times New Roman" w:hAnsi="Arial" w:cs="Arial"/>
          <w:sz w:val="29"/>
          <w:szCs w:val="29"/>
        </w:rPr>
        <w:t>We’re</w:t>
      </w:r>
      <w:proofErr w:type="gramEnd"/>
      <w:r w:rsidRPr="00D6653B">
        <w:rPr>
          <w:rFonts w:ascii="Arial" w:eastAsia="Times New Roman" w:hAnsi="Arial" w:cs="Arial"/>
          <w:sz w:val="29"/>
          <w:szCs w:val="29"/>
        </w:rPr>
        <w:t xml:space="preserve"> entering an era of </w:t>
      </w:r>
      <w:hyperlink r:id="rId5" w:history="1">
        <w:r w:rsidRPr="00D6653B">
          <w:rPr>
            <w:rFonts w:ascii="Arial" w:eastAsia="Times New Roman" w:hAnsi="Arial" w:cs="Arial"/>
            <w:color w:val="0073F0"/>
            <w:sz w:val="29"/>
            <w:szCs w:val="29"/>
          </w:rPr>
          <w:t>incredible opportunity for staffing</w:t>
        </w:r>
      </w:hyperlink>
      <w:r w:rsidRPr="00D6653B">
        <w:rPr>
          <w:rFonts w:ascii="Arial" w:eastAsia="Times New Roman" w:hAnsi="Arial" w:cs="Arial"/>
          <w:sz w:val="29"/>
          <w:szCs w:val="29"/>
        </w:rPr>
        <w:t>, but will your firm be able to fill the pipeline? Do you have a sales workflow that enables reps to propel prospects from ‘new lead’ to ‘new client?’</w:t>
      </w:r>
    </w:p>
    <w:p w14:paraId="271C16E4" w14:textId="77777777" w:rsidR="00D6653B" w:rsidRPr="00D6653B" w:rsidRDefault="00D6653B" w:rsidP="00D6653B">
      <w:pPr>
        <w:shd w:val="clear" w:color="auto" w:fill="FFFFFF"/>
        <w:spacing w:after="240" w:line="240" w:lineRule="auto"/>
        <w:rPr>
          <w:rFonts w:ascii="Arial" w:eastAsia="Times New Roman" w:hAnsi="Arial" w:cs="Arial"/>
          <w:sz w:val="29"/>
          <w:szCs w:val="29"/>
        </w:rPr>
      </w:pPr>
      <w:r w:rsidRPr="00D6653B">
        <w:rPr>
          <w:rFonts w:ascii="Arial" w:eastAsia="Times New Roman" w:hAnsi="Arial" w:cs="Arial"/>
          <w:sz w:val="29"/>
          <w:szCs w:val="29"/>
        </w:rPr>
        <w:t>The firm with the best grasp on the staffing and recruiting sales process will have an early competitive advantage. The companies that use scalable technologies will maintain their advantage long-term.</w:t>
      </w:r>
    </w:p>
    <w:p w14:paraId="7BA6E54B" w14:textId="77777777" w:rsidR="00D6653B" w:rsidRPr="00D6653B" w:rsidRDefault="00D6653B" w:rsidP="00D6653B">
      <w:pPr>
        <w:shd w:val="clear" w:color="auto" w:fill="FFFFFF"/>
        <w:spacing w:after="240" w:line="240" w:lineRule="auto"/>
        <w:rPr>
          <w:rFonts w:ascii="Arial" w:eastAsia="Times New Roman" w:hAnsi="Arial" w:cs="Arial"/>
          <w:sz w:val="29"/>
          <w:szCs w:val="29"/>
        </w:rPr>
      </w:pPr>
      <w:r w:rsidRPr="00D6653B">
        <w:rPr>
          <w:rFonts w:ascii="Arial" w:eastAsia="Times New Roman" w:hAnsi="Arial" w:cs="Arial"/>
          <w:sz w:val="29"/>
          <w:szCs w:val="29"/>
        </w:rPr>
        <w:t> </w:t>
      </w:r>
    </w:p>
    <w:p w14:paraId="4CB75E7D" w14:textId="77777777" w:rsidR="00D6653B" w:rsidRPr="00D6653B" w:rsidRDefault="00D6653B" w:rsidP="00D6653B">
      <w:pPr>
        <w:shd w:val="clear" w:color="auto" w:fill="FFFFFF"/>
        <w:spacing w:before="480" w:after="240" w:line="240" w:lineRule="auto"/>
        <w:outlineLvl w:val="1"/>
        <w:rPr>
          <w:rFonts w:ascii="Arial" w:eastAsia="Times New Roman" w:hAnsi="Arial" w:cs="Arial"/>
          <w:b/>
          <w:bCs/>
          <w:sz w:val="38"/>
          <w:szCs w:val="38"/>
        </w:rPr>
      </w:pPr>
      <w:r w:rsidRPr="00D6653B">
        <w:rPr>
          <w:rFonts w:ascii="Arial" w:eastAsia="Times New Roman" w:hAnsi="Arial" w:cs="Arial"/>
          <w:b/>
          <w:bCs/>
          <w:sz w:val="38"/>
          <w:szCs w:val="38"/>
        </w:rPr>
        <w:t>What makes a great sales workflow for staffing?</w:t>
      </w:r>
    </w:p>
    <w:p w14:paraId="31B0BF26" w14:textId="77777777" w:rsidR="00D6653B" w:rsidRPr="00D6653B" w:rsidRDefault="00D6653B" w:rsidP="00D6653B">
      <w:pPr>
        <w:shd w:val="clear" w:color="auto" w:fill="FFFFFF"/>
        <w:spacing w:after="240" w:line="240" w:lineRule="auto"/>
        <w:rPr>
          <w:rFonts w:ascii="Arial" w:eastAsia="Times New Roman" w:hAnsi="Arial" w:cs="Arial"/>
          <w:sz w:val="29"/>
          <w:szCs w:val="29"/>
        </w:rPr>
      </w:pPr>
      <w:r w:rsidRPr="00D6653B">
        <w:rPr>
          <w:rFonts w:ascii="Arial" w:eastAsia="Times New Roman" w:hAnsi="Arial" w:cs="Arial"/>
          <w:sz w:val="29"/>
          <w:szCs w:val="29"/>
        </w:rPr>
        <w:t xml:space="preserve">When it comes to the ideal sales workflow, you need a scalable and repeatable process that still provides a personalized touch. Sound difficult to </w:t>
      </w:r>
      <w:proofErr w:type="gramStart"/>
      <w:r w:rsidRPr="00D6653B">
        <w:rPr>
          <w:rFonts w:ascii="Arial" w:eastAsia="Times New Roman" w:hAnsi="Arial" w:cs="Arial"/>
          <w:sz w:val="29"/>
          <w:szCs w:val="29"/>
        </w:rPr>
        <w:t>do?</w:t>
      </w:r>
      <w:proofErr w:type="gramEnd"/>
      <w:r w:rsidRPr="00D6653B">
        <w:rPr>
          <w:rFonts w:ascii="Arial" w:eastAsia="Times New Roman" w:hAnsi="Arial" w:cs="Arial"/>
          <w:sz w:val="29"/>
          <w:szCs w:val="29"/>
        </w:rPr>
        <w:t xml:space="preserve"> It </w:t>
      </w:r>
      <w:proofErr w:type="gramStart"/>
      <w:r w:rsidRPr="00D6653B">
        <w:rPr>
          <w:rFonts w:ascii="Arial" w:eastAsia="Times New Roman" w:hAnsi="Arial" w:cs="Arial"/>
          <w:sz w:val="29"/>
          <w:szCs w:val="29"/>
        </w:rPr>
        <w:t>shouldn’t</w:t>
      </w:r>
      <w:proofErr w:type="gramEnd"/>
      <w:r w:rsidRPr="00D6653B">
        <w:rPr>
          <w:rFonts w:ascii="Arial" w:eastAsia="Times New Roman" w:hAnsi="Arial" w:cs="Arial"/>
          <w:sz w:val="29"/>
          <w:szCs w:val="29"/>
        </w:rPr>
        <w:t>.</w:t>
      </w:r>
    </w:p>
    <w:p w14:paraId="64A1D132" w14:textId="77777777" w:rsidR="00D6653B" w:rsidRPr="00D6653B" w:rsidRDefault="00D6653B" w:rsidP="00D6653B">
      <w:pPr>
        <w:shd w:val="clear" w:color="auto" w:fill="FFFFFF"/>
        <w:spacing w:after="240" w:line="240" w:lineRule="auto"/>
        <w:rPr>
          <w:rFonts w:ascii="Arial" w:eastAsia="Times New Roman" w:hAnsi="Arial" w:cs="Arial"/>
          <w:sz w:val="29"/>
          <w:szCs w:val="29"/>
        </w:rPr>
      </w:pPr>
      <w:r w:rsidRPr="00D6653B">
        <w:rPr>
          <w:rFonts w:ascii="Arial" w:eastAsia="Times New Roman" w:hAnsi="Arial" w:cs="Arial"/>
          <w:sz w:val="29"/>
          <w:szCs w:val="29"/>
        </w:rPr>
        <w:t xml:space="preserve">The goal here is to provide the right message to the right person at the right time through the right channel. To do that, </w:t>
      </w:r>
      <w:proofErr w:type="gramStart"/>
      <w:r w:rsidRPr="00D6653B">
        <w:rPr>
          <w:rFonts w:ascii="Arial" w:eastAsia="Times New Roman" w:hAnsi="Arial" w:cs="Arial"/>
          <w:sz w:val="29"/>
          <w:szCs w:val="29"/>
        </w:rPr>
        <w:t>you’ll</w:t>
      </w:r>
      <w:proofErr w:type="gramEnd"/>
      <w:r w:rsidRPr="00D6653B">
        <w:rPr>
          <w:rFonts w:ascii="Arial" w:eastAsia="Times New Roman" w:hAnsi="Arial" w:cs="Arial"/>
          <w:sz w:val="29"/>
          <w:szCs w:val="29"/>
        </w:rPr>
        <w:t xml:space="preserve"> need to understand who your buyer is, how they found you, and how they prefer to communicate. </w:t>
      </w:r>
    </w:p>
    <w:p w14:paraId="2EE35471" w14:textId="77777777" w:rsidR="00D6653B" w:rsidRPr="00D6653B" w:rsidRDefault="00D6653B" w:rsidP="00D6653B">
      <w:pPr>
        <w:shd w:val="clear" w:color="auto" w:fill="FFFFFF"/>
        <w:spacing w:after="240" w:line="240" w:lineRule="auto"/>
        <w:rPr>
          <w:rFonts w:ascii="Arial" w:eastAsia="Times New Roman" w:hAnsi="Arial" w:cs="Arial"/>
          <w:sz w:val="29"/>
          <w:szCs w:val="29"/>
        </w:rPr>
      </w:pPr>
      <w:r w:rsidRPr="00D6653B">
        <w:rPr>
          <w:rFonts w:ascii="Arial" w:eastAsia="Times New Roman" w:hAnsi="Arial" w:cs="Arial"/>
          <w:sz w:val="29"/>
          <w:szCs w:val="29"/>
        </w:rPr>
        <w:t>Start by mapping out the buyer’s journey for your client base. You need to determine:</w:t>
      </w:r>
    </w:p>
    <w:p w14:paraId="622B2E64" w14:textId="77777777" w:rsidR="00D6653B" w:rsidRPr="00D6653B" w:rsidRDefault="00D6653B" w:rsidP="00D6653B">
      <w:pPr>
        <w:numPr>
          <w:ilvl w:val="0"/>
          <w:numId w:val="2"/>
        </w:numPr>
        <w:shd w:val="clear" w:color="auto" w:fill="FFFFFF"/>
        <w:spacing w:before="100" w:beforeAutospacing="1" w:after="100" w:afterAutospacing="1" w:line="240" w:lineRule="auto"/>
        <w:rPr>
          <w:rFonts w:ascii="Arial" w:eastAsia="Times New Roman" w:hAnsi="Arial" w:cs="Arial"/>
          <w:sz w:val="27"/>
          <w:szCs w:val="27"/>
        </w:rPr>
      </w:pPr>
      <w:r w:rsidRPr="00D6653B">
        <w:rPr>
          <w:rFonts w:ascii="Arial" w:eastAsia="Times New Roman" w:hAnsi="Arial" w:cs="Arial"/>
          <w:sz w:val="27"/>
          <w:szCs w:val="27"/>
        </w:rPr>
        <w:t>Who is your ideal client?</w:t>
      </w:r>
    </w:p>
    <w:p w14:paraId="2D9FAD23" w14:textId="77777777" w:rsidR="00D6653B" w:rsidRPr="00D6653B" w:rsidRDefault="00D6653B" w:rsidP="00D6653B">
      <w:pPr>
        <w:numPr>
          <w:ilvl w:val="0"/>
          <w:numId w:val="2"/>
        </w:numPr>
        <w:shd w:val="clear" w:color="auto" w:fill="FFFFFF"/>
        <w:spacing w:before="100" w:beforeAutospacing="1" w:after="100" w:afterAutospacing="1" w:line="240" w:lineRule="auto"/>
        <w:rPr>
          <w:rFonts w:ascii="Arial" w:eastAsia="Times New Roman" w:hAnsi="Arial" w:cs="Arial"/>
          <w:sz w:val="27"/>
          <w:szCs w:val="27"/>
        </w:rPr>
      </w:pPr>
      <w:r w:rsidRPr="00D6653B">
        <w:rPr>
          <w:rFonts w:ascii="Arial" w:eastAsia="Times New Roman" w:hAnsi="Arial" w:cs="Arial"/>
          <w:sz w:val="27"/>
          <w:szCs w:val="27"/>
        </w:rPr>
        <w:t xml:space="preserve">What </w:t>
      </w:r>
      <w:proofErr w:type="gramStart"/>
      <w:r w:rsidRPr="00D6653B">
        <w:rPr>
          <w:rFonts w:ascii="Arial" w:eastAsia="Times New Roman" w:hAnsi="Arial" w:cs="Arial"/>
          <w:sz w:val="27"/>
          <w:szCs w:val="27"/>
        </w:rPr>
        <w:t>are</w:t>
      </w:r>
      <w:proofErr w:type="gramEnd"/>
      <w:r w:rsidRPr="00D6653B">
        <w:rPr>
          <w:rFonts w:ascii="Arial" w:eastAsia="Times New Roman" w:hAnsi="Arial" w:cs="Arial"/>
          <w:sz w:val="27"/>
          <w:szCs w:val="27"/>
        </w:rPr>
        <w:t xml:space="preserve"> the major pain points they have, and are you able to solve them?</w:t>
      </w:r>
    </w:p>
    <w:p w14:paraId="61C1E663" w14:textId="77777777" w:rsidR="00D6653B" w:rsidRPr="00D6653B" w:rsidRDefault="00D6653B" w:rsidP="00D6653B">
      <w:pPr>
        <w:numPr>
          <w:ilvl w:val="0"/>
          <w:numId w:val="2"/>
        </w:numPr>
        <w:shd w:val="clear" w:color="auto" w:fill="FFFFFF"/>
        <w:spacing w:before="100" w:beforeAutospacing="1" w:after="100" w:afterAutospacing="1" w:line="240" w:lineRule="auto"/>
        <w:rPr>
          <w:rFonts w:ascii="Arial" w:eastAsia="Times New Roman" w:hAnsi="Arial" w:cs="Arial"/>
          <w:sz w:val="27"/>
          <w:szCs w:val="27"/>
        </w:rPr>
      </w:pPr>
      <w:r w:rsidRPr="00D6653B">
        <w:rPr>
          <w:rFonts w:ascii="Arial" w:eastAsia="Times New Roman" w:hAnsi="Arial" w:cs="Arial"/>
          <w:sz w:val="27"/>
          <w:szCs w:val="27"/>
        </w:rPr>
        <w:t>How are they finding your firm?</w:t>
      </w:r>
    </w:p>
    <w:p w14:paraId="66B05986" w14:textId="77777777" w:rsidR="00D6653B" w:rsidRPr="00D6653B" w:rsidRDefault="00D6653B" w:rsidP="00D6653B">
      <w:pPr>
        <w:numPr>
          <w:ilvl w:val="0"/>
          <w:numId w:val="2"/>
        </w:numPr>
        <w:shd w:val="clear" w:color="auto" w:fill="FFFFFF"/>
        <w:spacing w:before="100" w:beforeAutospacing="1" w:after="100" w:afterAutospacing="1" w:line="240" w:lineRule="auto"/>
        <w:rPr>
          <w:rFonts w:ascii="Arial" w:eastAsia="Times New Roman" w:hAnsi="Arial" w:cs="Arial"/>
          <w:sz w:val="27"/>
          <w:szCs w:val="27"/>
        </w:rPr>
      </w:pPr>
      <w:r w:rsidRPr="00D6653B">
        <w:rPr>
          <w:rFonts w:ascii="Arial" w:eastAsia="Times New Roman" w:hAnsi="Arial" w:cs="Arial"/>
          <w:sz w:val="27"/>
          <w:szCs w:val="27"/>
        </w:rPr>
        <w:t>Are they responsive to direct sales outreach, or do they prefer to own the conversation?</w:t>
      </w:r>
    </w:p>
    <w:p w14:paraId="166769A9" w14:textId="77777777" w:rsidR="00D6653B" w:rsidRPr="00D6653B" w:rsidRDefault="00D6653B" w:rsidP="00D6653B">
      <w:pPr>
        <w:numPr>
          <w:ilvl w:val="0"/>
          <w:numId w:val="2"/>
        </w:numPr>
        <w:shd w:val="clear" w:color="auto" w:fill="FFFFFF"/>
        <w:spacing w:before="100" w:beforeAutospacing="1" w:after="100" w:afterAutospacing="1" w:line="240" w:lineRule="auto"/>
        <w:rPr>
          <w:rFonts w:ascii="Arial" w:eastAsia="Times New Roman" w:hAnsi="Arial" w:cs="Arial"/>
          <w:sz w:val="27"/>
          <w:szCs w:val="27"/>
        </w:rPr>
      </w:pPr>
      <w:r w:rsidRPr="00D6653B">
        <w:rPr>
          <w:rFonts w:ascii="Arial" w:eastAsia="Times New Roman" w:hAnsi="Arial" w:cs="Arial"/>
          <w:sz w:val="27"/>
          <w:szCs w:val="27"/>
        </w:rPr>
        <w:t>What content or touch points propel them through the sales cycle?</w:t>
      </w:r>
    </w:p>
    <w:p w14:paraId="184D352A" w14:textId="77777777" w:rsidR="00D6653B" w:rsidRPr="00D6653B" w:rsidRDefault="00D6653B" w:rsidP="00D6653B">
      <w:pPr>
        <w:shd w:val="clear" w:color="auto" w:fill="FFFFFF"/>
        <w:spacing w:after="240" w:line="240" w:lineRule="auto"/>
        <w:rPr>
          <w:rFonts w:ascii="Arial" w:eastAsia="Times New Roman" w:hAnsi="Arial" w:cs="Arial"/>
          <w:sz w:val="29"/>
          <w:szCs w:val="29"/>
        </w:rPr>
      </w:pPr>
      <w:r w:rsidRPr="00D6653B">
        <w:rPr>
          <w:rFonts w:ascii="Arial" w:eastAsia="Times New Roman" w:hAnsi="Arial" w:cs="Arial"/>
          <w:sz w:val="29"/>
          <w:szCs w:val="29"/>
        </w:rPr>
        <w:t> </w:t>
      </w:r>
    </w:p>
    <w:p w14:paraId="64FD4BA5" w14:textId="77777777" w:rsidR="00D6653B" w:rsidRPr="00D6653B" w:rsidRDefault="00D6653B" w:rsidP="00D6653B">
      <w:pPr>
        <w:shd w:val="clear" w:color="auto" w:fill="FFFFFF"/>
        <w:spacing w:after="240" w:line="240" w:lineRule="auto"/>
        <w:rPr>
          <w:rFonts w:ascii="Arial" w:eastAsia="Times New Roman" w:hAnsi="Arial" w:cs="Arial"/>
          <w:sz w:val="29"/>
          <w:szCs w:val="29"/>
        </w:rPr>
      </w:pPr>
      <w:r w:rsidRPr="00D6653B">
        <w:rPr>
          <w:rFonts w:ascii="Arial" w:eastAsia="Times New Roman" w:hAnsi="Arial" w:cs="Arial"/>
          <w:sz w:val="29"/>
          <w:szCs w:val="29"/>
        </w:rPr>
        <w:t xml:space="preserve">When you have the answers here, then </w:t>
      </w:r>
      <w:proofErr w:type="gramStart"/>
      <w:r w:rsidRPr="00D6653B">
        <w:rPr>
          <w:rFonts w:ascii="Arial" w:eastAsia="Times New Roman" w:hAnsi="Arial" w:cs="Arial"/>
          <w:sz w:val="29"/>
          <w:szCs w:val="29"/>
        </w:rPr>
        <w:t>it’s</w:t>
      </w:r>
      <w:proofErr w:type="gramEnd"/>
      <w:r w:rsidRPr="00D6653B">
        <w:rPr>
          <w:rFonts w:ascii="Arial" w:eastAsia="Times New Roman" w:hAnsi="Arial" w:cs="Arial"/>
          <w:sz w:val="29"/>
          <w:szCs w:val="29"/>
        </w:rPr>
        <w:t xml:space="preserve"> time to start thinking about your sales process. This process will vary depending on your business and your buyer’s journey, but all sales tend to follow a similar path.</w:t>
      </w:r>
    </w:p>
    <w:p w14:paraId="644BEC67" w14:textId="77777777" w:rsidR="00D6653B" w:rsidRPr="00D6653B" w:rsidRDefault="00D6653B" w:rsidP="00D6653B">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r w:rsidRPr="00D6653B">
        <w:rPr>
          <w:rFonts w:ascii="Arial" w:eastAsia="Times New Roman" w:hAnsi="Arial" w:cs="Arial"/>
          <w:b/>
          <w:bCs/>
          <w:sz w:val="27"/>
          <w:szCs w:val="27"/>
        </w:rPr>
        <w:lastRenderedPageBreak/>
        <w:t>Attract/identify</w:t>
      </w:r>
      <w:r w:rsidRPr="00D6653B">
        <w:rPr>
          <w:rFonts w:ascii="Arial" w:eastAsia="Times New Roman" w:hAnsi="Arial" w:cs="Arial"/>
          <w:sz w:val="27"/>
          <w:szCs w:val="27"/>
        </w:rPr>
        <w:t> – You either attract potential buyers to your brand through marketing or word of mouth, or you have your sales teams source prospects through a </w:t>
      </w:r>
      <w:hyperlink r:id="rId6" w:history="1">
        <w:r w:rsidRPr="00D6653B">
          <w:rPr>
            <w:rFonts w:ascii="Arial" w:eastAsia="Times New Roman" w:hAnsi="Arial" w:cs="Arial"/>
            <w:color w:val="0073F0"/>
            <w:sz w:val="27"/>
            <w:szCs w:val="27"/>
          </w:rPr>
          <w:t>prospecting workflow.</w:t>
        </w:r>
      </w:hyperlink>
    </w:p>
    <w:p w14:paraId="4FB92819" w14:textId="77777777" w:rsidR="00D6653B" w:rsidRPr="00D6653B" w:rsidRDefault="00D6653B" w:rsidP="00D6653B">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r w:rsidRPr="00D6653B">
        <w:rPr>
          <w:rFonts w:ascii="Arial" w:eastAsia="Times New Roman" w:hAnsi="Arial" w:cs="Arial"/>
          <w:b/>
          <w:bCs/>
          <w:sz w:val="27"/>
          <w:szCs w:val="27"/>
        </w:rPr>
        <w:t>Connect </w:t>
      </w:r>
      <w:r w:rsidRPr="00D6653B">
        <w:rPr>
          <w:rFonts w:ascii="Arial" w:eastAsia="Times New Roman" w:hAnsi="Arial" w:cs="Arial"/>
          <w:sz w:val="27"/>
          <w:szCs w:val="27"/>
        </w:rPr>
        <w:t>– Once a prospect has been identified, you make first contact to collect qualifying information and gauge interest.</w:t>
      </w:r>
    </w:p>
    <w:p w14:paraId="0D442A84" w14:textId="77777777" w:rsidR="00D6653B" w:rsidRPr="00D6653B" w:rsidRDefault="00D6653B" w:rsidP="00D6653B">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r w:rsidRPr="00D6653B">
        <w:rPr>
          <w:rFonts w:ascii="Arial" w:eastAsia="Times New Roman" w:hAnsi="Arial" w:cs="Arial"/>
          <w:b/>
          <w:bCs/>
          <w:sz w:val="27"/>
          <w:szCs w:val="27"/>
        </w:rPr>
        <w:t>Qualify</w:t>
      </w:r>
      <w:r w:rsidRPr="00D6653B">
        <w:rPr>
          <w:rFonts w:ascii="Arial" w:eastAsia="Times New Roman" w:hAnsi="Arial" w:cs="Arial"/>
          <w:sz w:val="27"/>
          <w:szCs w:val="27"/>
        </w:rPr>
        <w:t> – Review the information collected in the first interaction to determine if this prospect will be a good fit for your firm.</w:t>
      </w:r>
    </w:p>
    <w:p w14:paraId="0B1FBEDB" w14:textId="77777777" w:rsidR="00D6653B" w:rsidRPr="00D6653B" w:rsidRDefault="00D6653B" w:rsidP="00D6653B">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r w:rsidRPr="00D6653B">
        <w:rPr>
          <w:rFonts w:ascii="Arial" w:eastAsia="Times New Roman" w:hAnsi="Arial" w:cs="Arial"/>
          <w:b/>
          <w:bCs/>
          <w:sz w:val="27"/>
          <w:szCs w:val="27"/>
        </w:rPr>
        <w:t>Engage</w:t>
      </w:r>
      <w:r w:rsidRPr="00D6653B">
        <w:rPr>
          <w:rFonts w:ascii="Arial" w:eastAsia="Times New Roman" w:hAnsi="Arial" w:cs="Arial"/>
          <w:sz w:val="27"/>
          <w:szCs w:val="27"/>
        </w:rPr>
        <w:t xml:space="preserve"> – If the prospect is qualified, then </w:t>
      </w:r>
      <w:proofErr w:type="gramStart"/>
      <w:r w:rsidRPr="00D6653B">
        <w:rPr>
          <w:rFonts w:ascii="Arial" w:eastAsia="Times New Roman" w:hAnsi="Arial" w:cs="Arial"/>
          <w:sz w:val="27"/>
          <w:szCs w:val="27"/>
        </w:rPr>
        <w:t>it’s</w:t>
      </w:r>
      <w:proofErr w:type="gramEnd"/>
      <w:r w:rsidRPr="00D6653B">
        <w:rPr>
          <w:rFonts w:ascii="Arial" w:eastAsia="Times New Roman" w:hAnsi="Arial" w:cs="Arial"/>
          <w:sz w:val="27"/>
          <w:szCs w:val="27"/>
        </w:rPr>
        <w:t xml:space="preserve"> time to start engaging. Reach out, provide value, and entice them to schedule a meeting with seamless </w:t>
      </w:r>
      <w:hyperlink r:id="rId7" w:history="1">
        <w:r w:rsidRPr="00D6653B">
          <w:rPr>
            <w:rFonts w:ascii="Arial" w:eastAsia="Times New Roman" w:hAnsi="Arial" w:cs="Arial"/>
            <w:color w:val="0073F0"/>
            <w:sz w:val="27"/>
            <w:szCs w:val="27"/>
          </w:rPr>
          <w:t>staffing sales outreach</w:t>
        </w:r>
      </w:hyperlink>
      <w:r w:rsidRPr="00D6653B">
        <w:rPr>
          <w:rFonts w:ascii="Arial" w:eastAsia="Times New Roman" w:hAnsi="Arial" w:cs="Arial"/>
          <w:sz w:val="27"/>
          <w:szCs w:val="27"/>
        </w:rPr>
        <w:t>.</w:t>
      </w:r>
    </w:p>
    <w:p w14:paraId="5BE9942D" w14:textId="77777777" w:rsidR="00D6653B" w:rsidRPr="00D6653B" w:rsidRDefault="00D6653B" w:rsidP="00D6653B">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r w:rsidRPr="00D6653B">
        <w:rPr>
          <w:rFonts w:ascii="Arial" w:eastAsia="Times New Roman" w:hAnsi="Arial" w:cs="Arial"/>
          <w:b/>
          <w:bCs/>
          <w:sz w:val="27"/>
          <w:szCs w:val="27"/>
        </w:rPr>
        <w:t>Discovery</w:t>
      </w:r>
      <w:r w:rsidRPr="00D6653B">
        <w:rPr>
          <w:rFonts w:ascii="Arial" w:eastAsia="Times New Roman" w:hAnsi="Arial" w:cs="Arial"/>
          <w:sz w:val="27"/>
          <w:szCs w:val="27"/>
        </w:rPr>
        <w:t> – This first meeting is all about research. Collect as much information as you can on the business, their needs, their goals, the challenges they face, and the timeline they expect to work within.</w:t>
      </w:r>
    </w:p>
    <w:p w14:paraId="2AE65A2A" w14:textId="77777777" w:rsidR="00D6653B" w:rsidRPr="00D6653B" w:rsidRDefault="00D6653B" w:rsidP="00D6653B">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r w:rsidRPr="00D6653B">
        <w:rPr>
          <w:rFonts w:ascii="Arial" w:eastAsia="Times New Roman" w:hAnsi="Arial" w:cs="Arial"/>
          <w:b/>
          <w:bCs/>
          <w:sz w:val="27"/>
          <w:szCs w:val="27"/>
        </w:rPr>
        <w:t>Pitch</w:t>
      </w:r>
      <w:r w:rsidRPr="00D6653B">
        <w:rPr>
          <w:rFonts w:ascii="Arial" w:eastAsia="Times New Roman" w:hAnsi="Arial" w:cs="Arial"/>
          <w:sz w:val="27"/>
          <w:szCs w:val="27"/>
        </w:rPr>
        <w:t xml:space="preserve"> – Take </w:t>
      </w:r>
      <w:proofErr w:type="gramStart"/>
      <w:r w:rsidRPr="00D6653B">
        <w:rPr>
          <w:rFonts w:ascii="Arial" w:eastAsia="Times New Roman" w:hAnsi="Arial" w:cs="Arial"/>
          <w:sz w:val="27"/>
          <w:szCs w:val="27"/>
        </w:rPr>
        <w:t>all of</w:t>
      </w:r>
      <w:proofErr w:type="gramEnd"/>
      <w:r w:rsidRPr="00D6653B">
        <w:rPr>
          <w:rFonts w:ascii="Arial" w:eastAsia="Times New Roman" w:hAnsi="Arial" w:cs="Arial"/>
          <w:sz w:val="27"/>
          <w:szCs w:val="27"/>
        </w:rPr>
        <w:t xml:space="preserve"> the information that you’ve learned, put together a proposal, and pitch it to the stakeholders.</w:t>
      </w:r>
    </w:p>
    <w:p w14:paraId="621DD299" w14:textId="77777777" w:rsidR="00D6653B" w:rsidRPr="00D6653B" w:rsidRDefault="00D6653B" w:rsidP="00D6653B">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r w:rsidRPr="00D6653B">
        <w:rPr>
          <w:rFonts w:ascii="Arial" w:eastAsia="Times New Roman" w:hAnsi="Arial" w:cs="Arial"/>
          <w:b/>
          <w:bCs/>
          <w:sz w:val="27"/>
          <w:szCs w:val="27"/>
        </w:rPr>
        <w:t>Objection handling</w:t>
      </w:r>
      <w:r w:rsidRPr="00D6653B">
        <w:rPr>
          <w:rFonts w:ascii="Arial" w:eastAsia="Times New Roman" w:hAnsi="Arial" w:cs="Arial"/>
          <w:sz w:val="27"/>
          <w:szCs w:val="27"/>
        </w:rPr>
        <w:t> – Answer any questions, comments, or concerns that arise from the pitch presentation.</w:t>
      </w:r>
    </w:p>
    <w:p w14:paraId="2D253384" w14:textId="77777777" w:rsidR="00D6653B" w:rsidRPr="00D6653B" w:rsidRDefault="00D6653B" w:rsidP="00D6653B">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r w:rsidRPr="00D6653B">
        <w:rPr>
          <w:rFonts w:ascii="Arial" w:eastAsia="Times New Roman" w:hAnsi="Arial" w:cs="Arial"/>
          <w:b/>
          <w:bCs/>
          <w:sz w:val="27"/>
          <w:szCs w:val="27"/>
        </w:rPr>
        <w:t>Signatures and close</w:t>
      </w:r>
      <w:r w:rsidRPr="00D6653B">
        <w:rPr>
          <w:rFonts w:ascii="Arial" w:eastAsia="Times New Roman" w:hAnsi="Arial" w:cs="Arial"/>
          <w:sz w:val="27"/>
          <w:szCs w:val="27"/>
        </w:rPr>
        <w:t xml:space="preserve">– If it’s a good fit for both parties, a contract will be </w:t>
      </w:r>
      <w:proofErr w:type="gramStart"/>
      <w:r w:rsidRPr="00D6653B">
        <w:rPr>
          <w:rFonts w:ascii="Arial" w:eastAsia="Times New Roman" w:hAnsi="Arial" w:cs="Arial"/>
          <w:sz w:val="27"/>
          <w:szCs w:val="27"/>
        </w:rPr>
        <w:t>signed</w:t>
      </w:r>
      <w:proofErr w:type="gramEnd"/>
      <w:r w:rsidRPr="00D6653B">
        <w:rPr>
          <w:rFonts w:ascii="Arial" w:eastAsia="Times New Roman" w:hAnsi="Arial" w:cs="Arial"/>
          <w:sz w:val="27"/>
          <w:szCs w:val="27"/>
        </w:rPr>
        <w:t xml:space="preserve"> and you can close the deal.</w:t>
      </w:r>
    </w:p>
    <w:p w14:paraId="07361311" w14:textId="77777777" w:rsidR="00D6653B" w:rsidRPr="00D6653B" w:rsidRDefault="00D6653B" w:rsidP="00D6653B">
      <w:pPr>
        <w:numPr>
          <w:ilvl w:val="0"/>
          <w:numId w:val="3"/>
        </w:numPr>
        <w:shd w:val="clear" w:color="auto" w:fill="FFFFFF"/>
        <w:spacing w:before="100" w:beforeAutospacing="1" w:after="100" w:afterAutospacing="1" w:line="240" w:lineRule="auto"/>
        <w:rPr>
          <w:rFonts w:ascii="Arial" w:eastAsia="Times New Roman" w:hAnsi="Arial" w:cs="Arial"/>
          <w:sz w:val="27"/>
          <w:szCs w:val="27"/>
        </w:rPr>
      </w:pPr>
      <w:r w:rsidRPr="00D6653B">
        <w:rPr>
          <w:rFonts w:ascii="Arial" w:eastAsia="Times New Roman" w:hAnsi="Arial" w:cs="Arial"/>
          <w:b/>
          <w:bCs/>
          <w:sz w:val="27"/>
          <w:szCs w:val="27"/>
        </w:rPr>
        <w:t>Upsell</w:t>
      </w:r>
      <w:r w:rsidRPr="00D6653B">
        <w:rPr>
          <w:rFonts w:ascii="Arial" w:eastAsia="Times New Roman" w:hAnsi="Arial" w:cs="Arial"/>
          <w:sz w:val="27"/>
          <w:szCs w:val="27"/>
        </w:rPr>
        <w:t> – Identify other opportunities for a sale, start at step 3, and work your way down the line for the upsell.</w:t>
      </w:r>
    </w:p>
    <w:p w14:paraId="40862AEC" w14:textId="77777777" w:rsidR="00D6653B" w:rsidRPr="00D6653B" w:rsidRDefault="00D6653B" w:rsidP="00D6653B">
      <w:pPr>
        <w:shd w:val="clear" w:color="auto" w:fill="FFFFFF"/>
        <w:spacing w:after="240" w:line="240" w:lineRule="auto"/>
        <w:rPr>
          <w:rFonts w:ascii="Arial" w:eastAsia="Times New Roman" w:hAnsi="Arial" w:cs="Arial"/>
          <w:sz w:val="29"/>
          <w:szCs w:val="29"/>
        </w:rPr>
      </w:pPr>
      <w:r w:rsidRPr="00D6653B">
        <w:rPr>
          <w:rFonts w:ascii="Arial" w:eastAsia="Times New Roman" w:hAnsi="Arial" w:cs="Arial"/>
          <w:sz w:val="29"/>
          <w:szCs w:val="29"/>
        </w:rPr>
        <w:t> </w:t>
      </w:r>
    </w:p>
    <w:p w14:paraId="76297EF7" w14:textId="77777777" w:rsidR="00D6653B" w:rsidRPr="00D6653B" w:rsidRDefault="00D6653B" w:rsidP="00D6653B">
      <w:pPr>
        <w:shd w:val="clear" w:color="auto" w:fill="FFFFFF"/>
        <w:spacing w:after="240" w:line="240" w:lineRule="auto"/>
        <w:rPr>
          <w:rFonts w:ascii="Arial" w:eastAsia="Times New Roman" w:hAnsi="Arial" w:cs="Arial"/>
          <w:sz w:val="29"/>
          <w:szCs w:val="29"/>
        </w:rPr>
      </w:pPr>
      <w:r w:rsidRPr="00D6653B">
        <w:rPr>
          <w:rFonts w:ascii="Arial" w:eastAsia="Times New Roman" w:hAnsi="Arial" w:cs="Arial"/>
          <w:sz w:val="29"/>
          <w:szCs w:val="29"/>
        </w:rPr>
        <w:t xml:space="preserve">Once </w:t>
      </w:r>
      <w:proofErr w:type="gramStart"/>
      <w:r w:rsidRPr="00D6653B">
        <w:rPr>
          <w:rFonts w:ascii="Arial" w:eastAsia="Times New Roman" w:hAnsi="Arial" w:cs="Arial"/>
          <w:sz w:val="29"/>
          <w:szCs w:val="29"/>
        </w:rPr>
        <w:t>you’ve</w:t>
      </w:r>
      <w:proofErr w:type="gramEnd"/>
      <w:r w:rsidRPr="00D6653B">
        <w:rPr>
          <w:rFonts w:ascii="Arial" w:eastAsia="Times New Roman" w:hAnsi="Arial" w:cs="Arial"/>
          <w:sz w:val="29"/>
          <w:szCs w:val="29"/>
        </w:rPr>
        <w:t xml:space="preserve"> mapped your process, you can start planning the steps and communications required to meet the needs and expectations of your ideal client for each stage of the journey. Again, these will be unique based on your business and your buyer, but some </w:t>
      </w:r>
      <w:proofErr w:type="gramStart"/>
      <w:r w:rsidRPr="00D6653B">
        <w:rPr>
          <w:rFonts w:ascii="Arial" w:eastAsia="Times New Roman" w:hAnsi="Arial" w:cs="Arial"/>
          <w:sz w:val="29"/>
          <w:szCs w:val="29"/>
        </w:rPr>
        <w:t>common sense</w:t>
      </w:r>
      <w:proofErr w:type="gramEnd"/>
      <w:r w:rsidRPr="00D6653B">
        <w:rPr>
          <w:rFonts w:ascii="Arial" w:eastAsia="Times New Roman" w:hAnsi="Arial" w:cs="Arial"/>
          <w:sz w:val="29"/>
          <w:szCs w:val="29"/>
        </w:rPr>
        <w:t xml:space="preserve"> rules apply.</w:t>
      </w:r>
    </w:p>
    <w:p w14:paraId="30F8C4C4" w14:textId="77777777" w:rsidR="00D6653B" w:rsidRPr="00D6653B" w:rsidRDefault="00D6653B" w:rsidP="00D6653B">
      <w:pPr>
        <w:shd w:val="clear" w:color="auto" w:fill="FFFFFF"/>
        <w:spacing w:after="240" w:line="240" w:lineRule="auto"/>
        <w:rPr>
          <w:rFonts w:ascii="Arial" w:eastAsia="Times New Roman" w:hAnsi="Arial" w:cs="Arial"/>
          <w:sz w:val="29"/>
          <w:szCs w:val="29"/>
        </w:rPr>
      </w:pPr>
      <w:r w:rsidRPr="00D6653B">
        <w:rPr>
          <w:rFonts w:ascii="Arial" w:eastAsia="Times New Roman" w:hAnsi="Arial" w:cs="Arial"/>
          <w:sz w:val="29"/>
          <w:szCs w:val="29"/>
        </w:rPr>
        <w:t xml:space="preserve">For example, if Tammi has just been identified as a potential customer, </w:t>
      </w:r>
      <w:proofErr w:type="gramStart"/>
      <w:r w:rsidRPr="00D6653B">
        <w:rPr>
          <w:rFonts w:ascii="Arial" w:eastAsia="Times New Roman" w:hAnsi="Arial" w:cs="Arial"/>
          <w:sz w:val="29"/>
          <w:szCs w:val="29"/>
        </w:rPr>
        <w:t>don’t</w:t>
      </w:r>
      <w:proofErr w:type="gramEnd"/>
      <w:r w:rsidRPr="00D6653B">
        <w:rPr>
          <w:rFonts w:ascii="Arial" w:eastAsia="Times New Roman" w:hAnsi="Arial" w:cs="Arial"/>
          <w:sz w:val="29"/>
          <w:szCs w:val="29"/>
        </w:rPr>
        <w:t xml:space="preserve"> send her proposal information. Send her content that helps introduce her to the firm and the value you could provide. This shows that you not only understand where </w:t>
      </w:r>
      <w:proofErr w:type="gramStart"/>
      <w:r w:rsidRPr="00D6653B">
        <w:rPr>
          <w:rFonts w:ascii="Arial" w:eastAsia="Times New Roman" w:hAnsi="Arial" w:cs="Arial"/>
          <w:sz w:val="29"/>
          <w:szCs w:val="29"/>
        </w:rPr>
        <w:t>she’s</w:t>
      </w:r>
      <w:proofErr w:type="gramEnd"/>
      <w:r w:rsidRPr="00D6653B">
        <w:rPr>
          <w:rFonts w:ascii="Arial" w:eastAsia="Times New Roman" w:hAnsi="Arial" w:cs="Arial"/>
          <w:sz w:val="29"/>
          <w:szCs w:val="29"/>
        </w:rPr>
        <w:t xml:space="preserve"> at in her process, but that you can meet her needs.</w:t>
      </w:r>
    </w:p>
    <w:p w14:paraId="52A15092" w14:textId="77777777" w:rsidR="00D6653B" w:rsidRPr="00D6653B" w:rsidRDefault="00D6653B" w:rsidP="00D6653B">
      <w:pPr>
        <w:shd w:val="clear" w:color="auto" w:fill="FFFFFF"/>
        <w:spacing w:after="240" w:line="240" w:lineRule="auto"/>
        <w:rPr>
          <w:rFonts w:ascii="Arial" w:eastAsia="Times New Roman" w:hAnsi="Arial" w:cs="Arial"/>
          <w:sz w:val="29"/>
          <w:szCs w:val="29"/>
        </w:rPr>
      </w:pPr>
      <w:r w:rsidRPr="00D6653B">
        <w:rPr>
          <w:rFonts w:ascii="Arial" w:eastAsia="Times New Roman" w:hAnsi="Arial" w:cs="Arial"/>
          <w:sz w:val="29"/>
          <w:szCs w:val="29"/>
        </w:rPr>
        <w:t xml:space="preserve">This detailed plan – from first interaction to final signature and all the </w:t>
      </w:r>
      <w:proofErr w:type="gramStart"/>
      <w:r w:rsidRPr="00D6653B">
        <w:rPr>
          <w:rFonts w:ascii="Arial" w:eastAsia="Times New Roman" w:hAnsi="Arial" w:cs="Arial"/>
          <w:sz w:val="29"/>
          <w:szCs w:val="29"/>
        </w:rPr>
        <w:t>touch-points</w:t>
      </w:r>
      <w:proofErr w:type="gramEnd"/>
      <w:r w:rsidRPr="00D6653B">
        <w:rPr>
          <w:rFonts w:ascii="Arial" w:eastAsia="Times New Roman" w:hAnsi="Arial" w:cs="Arial"/>
          <w:sz w:val="29"/>
          <w:szCs w:val="29"/>
        </w:rPr>
        <w:t xml:space="preserve"> in between – is your sales workflow. Test it for a few months, </w:t>
      </w:r>
      <w:proofErr w:type="gramStart"/>
      <w:r w:rsidRPr="00D6653B">
        <w:rPr>
          <w:rFonts w:ascii="Arial" w:eastAsia="Times New Roman" w:hAnsi="Arial" w:cs="Arial"/>
          <w:sz w:val="29"/>
          <w:szCs w:val="29"/>
        </w:rPr>
        <w:t>make adjustments</w:t>
      </w:r>
      <w:proofErr w:type="gramEnd"/>
      <w:r w:rsidRPr="00D6653B">
        <w:rPr>
          <w:rFonts w:ascii="Arial" w:eastAsia="Times New Roman" w:hAnsi="Arial" w:cs="Arial"/>
          <w:sz w:val="29"/>
          <w:szCs w:val="29"/>
        </w:rPr>
        <w:t xml:space="preserve"> as needed, and grow your pipeline with qualified buyers.</w:t>
      </w:r>
    </w:p>
    <w:p w14:paraId="119CC1D1" w14:textId="77777777" w:rsidR="00D6653B" w:rsidRPr="00D6653B" w:rsidRDefault="00D6653B" w:rsidP="00D6653B">
      <w:pPr>
        <w:shd w:val="clear" w:color="auto" w:fill="FFFFFF"/>
        <w:spacing w:after="240" w:line="240" w:lineRule="auto"/>
        <w:rPr>
          <w:rFonts w:ascii="Arial" w:eastAsia="Times New Roman" w:hAnsi="Arial" w:cs="Arial"/>
          <w:sz w:val="29"/>
          <w:szCs w:val="29"/>
        </w:rPr>
      </w:pPr>
      <w:r w:rsidRPr="00D6653B">
        <w:rPr>
          <w:rFonts w:ascii="Arial" w:eastAsia="Times New Roman" w:hAnsi="Arial" w:cs="Arial"/>
          <w:sz w:val="29"/>
          <w:szCs w:val="29"/>
        </w:rPr>
        <w:lastRenderedPageBreak/>
        <w:t> </w:t>
      </w:r>
    </w:p>
    <w:p w14:paraId="45C41B0F" w14:textId="77777777" w:rsidR="00D6653B" w:rsidRPr="00D6653B" w:rsidRDefault="00D6653B" w:rsidP="00D6653B">
      <w:pPr>
        <w:shd w:val="clear" w:color="auto" w:fill="FFFFFF"/>
        <w:spacing w:before="480" w:after="240" w:line="240" w:lineRule="auto"/>
        <w:outlineLvl w:val="1"/>
        <w:rPr>
          <w:rFonts w:ascii="Arial" w:eastAsia="Times New Roman" w:hAnsi="Arial" w:cs="Arial"/>
          <w:b/>
          <w:bCs/>
          <w:sz w:val="38"/>
          <w:szCs w:val="38"/>
        </w:rPr>
      </w:pPr>
      <w:proofErr w:type="gramStart"/>
      <w:r w:rsidRPr="00D6653B">
        <w:rPr>
          <w:rFonts w:ascii="Arial" w:eastAsia="Times New Roman" w:hAnsi="Arial" w:cs="Arial"/>
          <w:b/>
          <w:bCs/>
          <w:sz w:val="38"/>
          <w:szCs w:val="38"/>
        </w:rPr>
        <w:t>What’s</w:t>
      </w:r>
      <w:proofErr w:type="gramEnd"/>
      <w:r w:rsidRPr="00D6653B">
        <w:rPr>
          <w:rFonts w:ascii="Arial" w:eastAsia="Times New Roman" w:hAnsi="Arial" w:cs="Arial"/>
          <w:b/>
          <w:bCs/>
          <w:sz w:val="38"/>
          <w:szCs w:val="38"/>
        </w:rPr>
        <w:t xml:space="preserve"> the best tech for a sales workflow in the staffing industry?</w:t>
      </w:r>
    </w:p>
    <w:p w14:paraId="0F4EE7C4" w14:textId="77777777" w:rsidR="00D6653B" w:rsidRPr="00D6653B" w:rsidRDefault="00D6653B" w:rsidP="00D6653B">
      <w:pPr>
        <w:shd w:val="clear" w:color="auto" w:fill="FFFFFF"/>
        <w:spacing w:after="240" w:line="240" w:lineRule="auto"/>
        <w:rPr>
          <w:rFonts w:ascii="Arial" w:eastAsia="Times New Roman" w:hAnsi="Arial" w:cs="Arial"/>
          <w:sz w:val="29"/>
          <w:szCs w:val="29"/>
        </w:rPr>
      </w:pPr>
      <w:r w:rsidRPr="00D6653B">
        <w:rPr>
          <w:rFonts w:ascii="Arial" w:eastAsia="Times New Roman" w:hAnsi="Arial" w:cs="Arial"/>
          <w:sz w:val="29"/>
          <w:szCs w:val="29"/>
        </w:rPr>
        <w:t xml:space="preserve">There are </w:t>
      </w:r>
      <w:proofErr w:type="gramStart"/>
      <w:r w:rsidRPr="00D6653B">
        <w:rPr>
          <w:rFonts w:ascii="Arial" w:eastAsia="Times New Roman" w:hAnsi="Arial" w:cs="Arial"/>
          <w:sz w:val="29"/>
          <w:szCs w:val="29"/>
        </w:rPr>
        <w:t>a number of</w:t>
      </w:r>
      <w:proofErr w:type="gramEnd"/>
      <w:r w:rsidRPr="00D6653B">
        <w:rPr>
          <w:rFonts w:ascii="Arial" w:eastAsia="Times New Roman" w:hAnsi="Arial" w:cs="Arial"/>
          <w:sz w:val="29"/>
          <w:szCs w:val="29"/>
        </w:rPr>
        <w:t xml:space="preserve"> platforms out on the market that can help unify and automate your sales efforts, but only a handful actually focus on the unique needs of the staffing industry.</w:t>
      </w:r>
    </w:p>
    <w:p w14:paraId="611E1175" w14:textId="77777777" w:rsidR="00D6653B" w:rsidRPr="00D6653B" w:rsidRDefault="00D6653B" w:rsidP="00D6653B">
      <w:pPr>
        <w:shd w:val="clear" w:color="auto" w:fill="FFFFFF"/>
        <w:spacing w:after="240" w:line="240" w:lineRule="auto"/>
        <w:rPr>
          <w:rFonts w:ascii="Arial" w:eastAsia="Times New Roman" w:hAnsi="Arial" w:cs="Arial"/>
          <w:sz w:val="29"/>
          <w:szCs w:val="29"/>
        </w:rPr>
      </w:pPr>
      <w:hyperlink r:id="rId8" w:history="1">
        <w:r w:rsidRPr="00D6653B">
          <w:rPr>
            <w:rFonts w:ascii="Arial" w:eastAsia="Times New Roman" w:hAnsi="Arial" w:cs="Arial"/>
            <w:color w:val="0073F0"/>
            <w:sz w:val="29"/>
            <w:szCs w:val="29"/>
          </w:rPr>
          <w:t>AviontéBOLD</w:t>
        </w:r>
      </w:hyperlink>
      <w:r w:rsidRPr="00D6653B">
        <w:rPr>
          <w:rFonts w:ascii="Arial" w:eastAsia="Times New Roman" w:hAnsi="Arial" w:cs="Arial"/>
          <w:sz w:val="29"/>
          <w:szCs w:val="29"/>
        </w:rPr>
        <w:t xml:space="preserve"> was developed specifically for staffing firms by staffing experts. </w:t>
      </w:r>
      <w:proofErr w:type="gramStart"/>
      <w:r w:rsidRPr="00D6653B">
        <w:rPr>
          <w:rFonts w:ascii="Arial" w:eastAsia="Times New Roman" w:hAnsi="Arial" w:cs="Arial"/>
          <w:sz w:val="29"/>
          <w:szCs w:val="29"/>
        </w:rPr>
        <w:t>It’s</w:t>
      </w:r>
      <w:proofErr w:type="gramEnd"/>
      <w:r w:rsidRPr="00D6653B">
        <w:rPr>
          <w:rFonts w:ascii="Arial" w:eastAsia="Times New Roman" w:hAnsi="Arial" w:cs="Arial"/>
          <w:sz w:val="29"/>
          <w:szCs w:val="29"/>
        </w:rPr>
        <w:t xml:space="preserve"> an end-to-end solution that enables teams to win new clients, recruit the talent to fill the order, manage the workforce, and handle all back-office activity.</w:t>
      </w:r>
    </w:p>
    <w:p w14:paraId="66AA5703" w14:textId="79911A40" w:rsidR="00D6653B" w:rsidRPr="00D6653B" w:rsidRDefault="00D6653B" w:rsidP="00D6653B">
      <w:pPr>
        <w:shd w:val="clear" w:color="auto" w:fill="FFFFFF"/>
        <w:spacing w:after="240" w:line="240" w:lineRule="auto"/>
        <w:rPr>
          <w:rFonts w:ascii="Arial" w:eastAsia="Times New Roman" w:hAnsi="Arial" w:cs="Arial"/>
          <w:sz w:val="29"/>
          <w:szCs w:val="29"/>
        </w:rPr>
      </w:pPr>
      <w:r w:rsidRPr="00D6653B">
        <w:rPr>
          <w:rFonts w:ascii="Arial" w:eastAsia="Times New Roman" w:hAnsi="Arial" w:cs="Arial"/>
          <w:sz w:val="29"/>
          <w:szCs w:val="29"/>
        </w:rPr>
        <w:t>From a sales perspective, it offers everything from personalized dashboards and pipeline management to task and activity tracking and comprehensive sales analytics. With AviontéBOLD, you can build a scalable workflow that provides value to your team members, and your bottom line.</w:t>
      </w:r>
      <w:r w:rsidRPr="00D6653B">
        <w:rPr>
          <w:rFonts w:ascii="Helvetica" w:eastAsia="Times New Roman" w:hAnsi="Helvetica" w:cs="Helvetica"/>
          <w:color w:val="FFFFFF"/>
          <w:spacing w:val="8"/>
          <w:sz w:val="20"/>
          <w:szCs w:val="20"/>
        </w:rPr>
        <w:t>5</w:t>
      </w:r>
    </w:p>
    <w:p w14:paraId="2FD90261" w14:textId="77777777" w:rsidR="00D6653B" w:rsidRPr="00D6653B" w:rsidRDefault="00D6653B" w:rsidP="00D6653B">
      <w:pPr>
        <w:shd w:val="clear" w:color="auto" w:fill="FFFFFF"/>
        <w:spacing w:after="240" w:line="240" w:lineRule="auto"/>
        <w:rPr>
          <w:rFonts w:ascii="Arial" w:eastAsia="Times New Roman" w:hAnsi="Arial" w:cs="Arial"/>
          <w:sz w:val="29"/>
          <w:szCs w:val="29"/>
        </w:rPr>
      </w:pPr>
      <w:r w:rsidRPr="00D6653B">
        <w:rPr>
          <w:rFonts w:ascii="Arial" w:eastAsia="Times New Roman" w:hAnsi="Arial" w:cs="Arial"/>
          <w:sz w:val="29"/>
          <w:szCs w:val="29"/>
        </w:rPr>
        <w:t>AviontéBOLD is also complemented by </w:t>
      </w:r>
      <w:hyperlink r:id="rId9" w:history="1">
        <w:r w:rsidRPr="00D6653B">
          <w:rPr>
            <w:rFonts w:ascii="Arial" w:eastAsia="Times New Roman" w:hAnsi="Arial" w:cs="Arial"/>
            <w:color w:val="0073F0"/>
            <w:sz w:val="29"/>
            <w:szCs w:val="29"/>
          </w:rPr>
          <w:t>Avionté+</w:t>
        </w:r>
      </w:hyperlink>
      <w:r w:rsidRPr="00D6653B">
        <w:rPr>
          <w:rFonts w:ascii="Arial" w:eastAsia="Times New Roman" w:hAnsi="Arial" w:cs="Arial"/>
          <w:sz w:val="29"/>
          <w:szCs w:val="29"/>
        </w:rPr>
        <w:t> – an extensive network of pre-vetted, pre-integrated, best-of-breed technologies that enable you to:</w:t>
      </w:r>
    </w:p>
    <w:p w14:paraId="333D197B" w14:textId="77777777" w:rsidR="00D6653B" w:rsidRPr="00D6653B" w:rsidRDefault="00D6653B" w:rsidP="00D6653B">
      <w:pPr>
        <w:numPr>
          <w:ilvl w:val="0"/>
          <w:numId w:val="4"/>
        </w:numPr>
        <w:shd w:val="clear" w:color="auto" w:fill="FFFFFF"/>
        <w:spacing w:before="100" w:beforeAutospacing="1" w:after="100" w:afterAutospacing="1" w:line="240" w:lineRule="auto"/>
        <w:rPr>
          <w:rFonts w:ascii="Arial" w:eastAsia="Times New Roman" w:hAnsi="Arial" w:cs="Arial"/>
          <w:sz w:val="27"/>
          <w:szCs w:val="27"/>
        </w:rPr>
      </w:pPr>
      <w:r w:rsidRPr="00D6653B">
        <w:rPr>
          <w:rFonts w:ascii="Arial" w:eastAsia="Times New Roman" w:hAnsi="Arial" w:cs="Arial"/>
          <w:sz w:val="27"/>
          <w:szCs w:val="27"/>
        </w:rPr>
        <w:t>Quickly scale your tech stack with proven partners that focus on the unique needs of the staffing industry.</w:t>
      </w:r>
    </w:p>
    <w:p w14:paraId="4A076025" w14:textId="77777777" w:rsidR="00D6653B" w:rsidRPr="00D6653B" w:rsidRDefault="00D6653B" w:rsidP="00D6653B">
      <w:pPr>
        <w:numPr>
          <w:ilvl w:val="0"/>
          <w:numId w:val="4"/>
        </w:numPr>
        <w:shd w:val="clear" w:color="auto" w:fill="FFFFFF"/>
        <w:spacing w:before="100" w:beforeAutospacing="1" w:after="100" w:afterAutospacing="1" w:line="240" w:lineRule="auto"/>
        <w:rPr>
          <w:rFonts w:ascii="Arial" w:eastAsia="Times New Roman" w:hAnsi="Arial" w:cs="Arial"/>
          <w:sz w:val="27"/>
          <w:szCs w:val="27"/>
        </w:rPr>
      </w:pPr>
      <w:r w:rsidRPr="00D6653B">
        <w:rPr>
          <w:rFonts w:ascii="Arial" w:eastAsia="Times New Roman" w:hAnsi="Arial" w:cs="Arial"/>
          <w:sz w:val="27"/>
          <w:szCs w:val="27"/>
        </w:rPr>
        <w:t>Trigger actions from multiple technologies with a single click in a single system of record.</w:t>
      </w:r>
    </w:p>
    <w:p w14:paraId="18004AD4" w14:textId="77777777" w:rsidR="00D6653B" w:rsidRPr="00D6653B" w:rsidRDefault="00D6653B" w:rsidP="00D6653B">
      <w:pPr>
        <w:numPr>
          <w:ilvl w:val="0"/>
          <w:numId w:val="4"/>
        </w:numPr>
        <w:shd w:val="clear" w:color="auto" w:fill="FFFFFF"/>
        <w:spacing w:before="100" w:beforeAutospacing="1" w:after="100" w:afterAutospacing="1" w:line="240" w:lineRule="auto"/>
        <w:rPr>
          <w:rFonts w:ascii="Arial" w:eastAsia="Times New Roman" w:hAnsi="Arial" w:cs="Arial"/>
          <w:sz w:val="27"/>
          <w:szCs w:val="27"/>
        </w:rPr>
      </w:pPr>
      <w:r w:rsidRPr="00D6653B">
        <w:rPr>
          <w:rFonts w:ascii="Arial" w:eastAsia="Times New Roman" w:hAnsi="Arial" w:cs="Arial"/>
          <w:sz w:val="27"/>
          <w:szCs w:val="27"/>
        </w:rPr>
        <w:t>Put experience first for your teams, talent, and clients alike.</w:t>
      </w:r>
    </w:p>
    <w:p w14:paraId="5E436342" w14:textId="77777777" w:rsidR="00D6653B" w:rsidRPr="00D6653B" w:rsidRDefault="00D6653B" w:rsidP="00D6653B">
      <w:pPr>
        <w:shd w:val="clear" w:color="auto" w:fill="FFFFFF"/>
        <w:spacing w:after="240" w:line="240" w:lineRule="auto"/>
        <w:rPr>
          <w:rFonts w:ascii="Arial" w:eastAsia="Times New Roman" w:hAnsi="Arial" w:cs="Arial"/>
          <w:sz w:val="29"/>
          <w:szCs w:val="29"/>
        </w:rPr>
      </w:pPr>
      <w:r w:rsidRPr="00D6653B">
        <w:rPr>
          <w:rFonts w:ascii="Arial" w:eastAsia="Times New Roman" w:hAnsi="Arial" w:cs="Arial"/>
          <w:sz w:val="29"/>
          <w:szCs w:val="29"/>
        </w:rPr>
        <w:t> </w:t>
      </w:r>
    </w:p>
    <w:p w14:paraId="5A43B650" w14:textId="77777777" w:rsidR="00D6653B" w:rsidRPr="00D6653B" w:rsidRDefault="00D6653B" w:rsidP="00D6653B">
      <w:pPr>
        <w:shd w:val="clear" w:color="auto" w:fill="FFFFFF"/>
        <w:spacing w:after="240" w:line="240" w:lineRule="auto"/>
        <w:rPr>
          <w:rFonts w:ascii="Arial" w:eastAsia="Times New Roman" w:hAnsi="Arial" w:cs="Arial"/>
          <w:sz w:val="29"/>
          <w:szCs w:val="29"/>
        </w:rPr>
      </w:pPr>
      <w:r w:rsidRPr="00D6653B">
        <w:rPr>
          <w:rFonts w:ascii="Arial" w:eastAsia="Times New Roman" w:hAnsi="Arial" w:cs="Arial"/>
          <w:sz w:val="29"/>
          <w:szCs w:val="29"/>
        </w:rPr>
        <w:t>For example, </w:t>
      </w:r>
      <w:hyperlink r:id="rId10" w:history="1">
        <w:r w:rsidRPr="00D6653B">
          <w:rPr>
            <w:rFonts w:ascii="Arial" w:eastAsia="Times New Roman" w:hAnsi="Arial" w:cs="Arial"/>
            <w:color w:val="0073F0"/>
            <w:sz w:val="29"/>
            <w:szCs w:val="29"/>
          </w:rPr>
          <w:t>Sense</w:t>
        </w:r>
      </w:hyperlink>
      <w:r w:rsidRPr="00D6653B">
        <w:rPr>
          <w:rFonts w:ascii="Arial" w:eastAsia="Times New Roman" w:hAnsi="Arial" w:cs="Arial"/>
          <w:sz w:val="29"/>
          <w:szCs w:val="29"/>
        </w:rPr>
        <w:t> offers an all-in-one engagement platform that focuses on chat, text, and analytics. When combined with AviontéBOLD, your sales teams can trigger targeted messages to prospects, keep tabs on responses, engage further if there’s interest, and lead the prospect further down the sales funnel all without leaving AviontéBOLD.</w:t>
      </w:r>
    </w:p>
    <w:p w14:paraId="72B60502" w14:textId="77777777" w:rsidR="00D6653B" w:rsidRPr="00D6653B" w:rsidRDefault="00D6653B" w:rsidP="00D6653B">
      <w:pPr>
        <w:shd w:val="clear" w:color="auto" w:fill="FFFFFF"/>
        <w:spacing w:after="240" w:line="240" w:lineRule="auto"/>
        <w:rPr>
          <w:rFonts w:ascii="Arial" w:eastAsia="Times New Roman" w:hAnsi="Arial" w:cs="Arial"/>
          <w:sz w:val="29"/>
          <w:szCs w:val="29"/>
        </w:rPr>
      </w:pPr>
      <w:r w:rsidRPr="00D6653B">
        <w:rPr>
          <w:rFonts w:ascii="Arial" w:eastAsia="Times New Roman" w:hAnsi="Arial" w:cs="Arial"/>
          <w:sz w:val="29"/>
          <w:szCs w:val="29"/>
        </w:rPr>
        <w:t>Sense is one of over 60 pre-integrated partners that Avionté customers can connect with through Avionté+. Other examples include the </w:t>
      </w:r>
      <w:hyperlink r:id="rId11" w:history="1">
        <w:r w:rsidRPr="00D6653B">
          <w:rPr>
            <w:rFonts w:ascii="Arial" w:eastAsia="Times New Roman" w:hAnsi="Arial" w:cs="Arial"/>
            <w:color w:val="0073F0"/>
            <w:sz w:val="29"/>
            <w:szCs w:val="29"/>
          </w:rPr>
          <w:t xml:space="preserve">Haley </w:t>
        </w:r>
        <w:r w:rsidRPr="00D6653B">
          <w:rPr>
            <w:rFonts w:ascii="Arial" w:eastAsia="Times New Roman" w:hAnsi="Arial" w:cs="Arial"/>
            <w:color w:val="0073F0"/>
            <w:sz w:val="29"/>
            <w:szCs w:val="29"/>
          </w:rPr>
          <w:lastRenderedPageBreak/>
          <w:t>Marketing Group</w:t>
        </w:r>
      </w:hyperlink>
      <w:r w:rsidRPr="00D6653B">
        <w:rPr>
          <w:rFonts w:ascii="Arial" w:eastAsia="Times New Roman" w:hAnsi="Arial" w:cs="Arial"/>
          <w:sz w:val="29"/>
          <w:szCs w:val="29"/>
        </w:rPr>
        <w:t xml:space="preserve"> integration for digital and traditional marketing services, the </w:t>
      </w:r>
      <w:proofErr w:type="spellStart"/>
      <w:r w:rsidRPr="00D6653B">
        <w:rPr>
          <w:rFonts w:ascii="Arial" w:eastAsia="Times New Roman" w:hAnsi="Arial" w:cs="Arial"/>
          <w:sz w:val="29"/>
          <w:szCs w:val="29"/>
        </w:rPr>
        <w:t>AdobeSign</w:t>
      </w:r>
      <w:proofErr w:type="spellEnd"/>
      <w:r w:rsidRPr="00D6653B">
        <w:rPr>
          <w:rFonts w:ascii="Arial" w:eastAsia="Times New Roman" w:hAnsi="Arial" w:cs="Arial"/>
          <w:sz w:val="29"/>
          <w:szCs w:val="29"/>
        </w:rPr>
        <w:t xml:space="preserve"> integration for quick and compliant e-signatures, and the </w:t>
      </w:r>
      <w:hyperlink r:id="rId12" w:history="1">
        <w:r w:rsidRPr="00D6653B">
          <w:rPr>
            <w:rFonts w:ascii="Arial" w:eastAsia="Times New Roman" w:hAnsi="Arial" w:cs="Arial"/>
            <w:color w:val="0073F0"/>
            <w:sz w:val="29"/>
            <w:szCs w:val="29"/>
          </w:rPr>
          <w:t>WorkN</w:t>
        </w:r>
      </w:hyperlink>
      <w:r w:rsidRPr="00D6653B">
        <w:rPr>
          <w:rFonts w:ascii="Arial" w:eastAsia="Times New Roman" w:hAnsi="Arial" w:cs="Arial"/>
          <w:sz w:val="29"/>
          <w:szCs w:val="29"/>
        </w:rPr>
        <w:t> integration which allows you to create a centralized mobile experience with a white-labeled mobile app.</w:t>
      </w:r>
    </w:p>
    <w:p w14:paraId="4BEB17C9" w14:textId="77777777" w:rsidR="00D6653B" w:rsidRPr="00D6653B" w:rsidRDefault="00D6653B" w:rsidP="00D6653B">
      <w:pPr>
        <w:shd w:val="clear" w:color="auto" w:fill="FFFFFF"/>
        <w:spacing w:after="240" w:line="240" w:lineRule="auto"/>
        <w:rPr>
          <w:rFonts w:ascii="Arial" w:eastAsia="Times New Roman" w:hAnsi="Arial" w:cs="Arial"/>
          <w:sz w:val="29"/>
          <w:szCs w:val="29"/>
        </w:rPr>
      </w:pPr>
      <w:r w:rsidRPr="00D6653B">
        <w:rPr>
          <w:rFonts w:ascii="Arial" w:eastAsia="Times New Roman" w:hAnsi="Arial" w:cs="Arial"/>
          <w:sz w:val="29"/>
          <w:szCs w:val="29"/>
        </w:rPr>
        <w:t xml:space="preserve">If </w:t>
      </w:r>
      <w:proofErr w:type="gramStart"/>
      <w:r w:rsidRPr="00D6653B">
        <w:rPr>
          <w:rFonts w:ascii="Arial" w:eastAsia="Times New Roman" w:hAnsi="Arial" w:cs="Arial"/>
          <w:sz w:val="29"/>
          <w:szCs w:val="29"/>
        </w:rPr>
        <w:t>you’re</w:t>
      </w:r>
      <w:proofErr w:type="gramEnd"/>
      <w:r w:rsidRPr="00D6653B">
        <w:rPr>
          <w:rFonts w:ascii="Arial" w:eastAsia="Times New Roman" w:hAnsi="Arial" w:cs="Arial"/>
          <w:sz w:val="29"/>
          <w:szCs w:val="29"/>
        </w:rPr>
        <w:t xml:space="preserve"> ready to upgrade your sales workflows with an </w:t>
      </w:r>
      <w:hyperlink r:id="rId13" w:history="1">
        <w:r w:rsidRPr="00D6653B">
          <w:rPr>
            <w:rFonts w:ascii="Arial" w:eastAsia="Times New Roman" w:hAnsi="Arial" w:cs="Arial"/>
            <w:color w:val="0073F0"/>
            <w:sz w:val="29"/>
            <w:szCs w:val="29"/>
          </w:rPr>
          <w:t>end-to-end software for the staffing industry</w:t>
        </w:r>
      </w:hyperlink>
      <w:r w:rsidRPr="00D6653B">
        <w:rPr>
          <w:rFonts w:ascii="Arial" w:eastAsia="Times New Roman" w:hAnsi="Arial" w:cs="Arial"/>
          <w:sz w:val="29"/>
          <w:szCs w:val="29"/>
        </w:rPr>
        <w:t> that offers additional power through best-of-breed integrations, then don’t wait. </w:t>
      </w:r>
      <w:hyperlink r:id="rId14" w:history="1">
        <w:r w:rsidRPr="00D6653B">
          <w:rPr>
            <w:rFonts w:ascii="Arial" w:eastAsia="Times New Roman" w:hAnsi="Arial" w:cs="Arial"/>
            <w:color w:val="0073F0"/>
            <w:sz w:val="29"/>
            <w:szCs w:val="29"/>
          </w:rPr>
          <w:t>Sell more with Avionté</w:t>
        </w:r>
      </w:hyperlink>
      <w:r w:rsidRPr="00D6653B">
        <w:rPr>
          <w:rFonts w:ascii="Arial" w:eastAsia="Times New Roman" w:hAnsi="Arial" w:cs="Arial"/>
          <w:sz w:val="29"/>
          <w:szCs w:val="29"/>
        </w:rPr>
        <w:t> today.</w:t>
      </w:r>
    </w:p>
    <w:p w14:paraId="14FC4FD1" w14:textId="77777777" w:rsidR="00200F8F" w:rsidRDefault="00200F8F"/>
    <w:sectPr w:rsidR="00200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70D71"/>
    <w:multiLevelType w:val="multilevel"/>
    <w:tmpl w:val="B924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E7DEC"/>
    <w:multiLevelType w:val="multilevel"/>
    <w:tmpl w:val="3DA6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A0701"/>
    <w:multiLevelType w:val="multilevel"/>
    <w:tmpl w:val="E716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A759A9"/>
    <w:multiLevelType w:val="multilevel"/>
    <w:tmpl w:val="F788C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3B"/>
    <w:rsid w:val="00200F8F"/>
    <w:rsid w:val="00D6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90E9"/>
  <w15:chartTrackingRefBased/>
  <w15:docId w15:val="{47591D00-E56A-4D89-8C99-03C719B8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65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65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5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653B"/>
    <w:rPr>
      <w:rFonts w:ascii="Times New Roman" w:eastAsia="Times New Roman" w:hAnsi="Times New Roman" w:cs="Times New Roman"/>
      <w:b/>
      <w:bCs/>
      <w:sz w:val="36"/>
      <w:szCs w:val="36"/>
    </w:rPr>
  </w:style>
  <w:style w:type="paragraph" w:customStyle="1" w:styleId="elementor-icon-list-item">
    <w:name w:val="elementor-icon-list-item"/>
    <w:basedOn w:val="Normal"/>
    <w:rsid w:val="00D66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D6653B"/>
  </w:style>
  <w:style w:type="paragraph" w:styleId="NormalWeb">
    <w:name w:val="Normal (Web)"/>
    <w:basedOn w:val="Normal"/>
    <w:uiPriority w:val="99"/>
    <w:semiHidden/>
    <w:unhideWhenUsed/>
    <w:rsid w:val="00D665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653B"/>
    <w:rPr>
      <w:color w:val="0000FF"/>
      <w:u w:val="single"/>
    </w:rPr>
  </w:style>
  <w:style w:type="character" w:styleId="Strong">
    <w:name w:val="Strong"/>
    <w:basedOn w:val="DefaultParagraphFont"/>
    <w:uiPriority w:val="22"/>
    <w:qFormat/>
    <w:rsid w:val="00D66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870695">
      <w:bodyDiv w:val="1"/>
      <w:marLeft w:val="0"/>
      <w:marRight w:val="0"/>
      <w:marTop w:val="0"/>
      <w:marBottom w:val="0"/>
      <w:divBdr>
        <w:top w:val="none" w:sz="0" w:space="0" w:color="auto"/>
        <w:left w:val="none" w:sz="0" w:space="0" w:color="auto"/>
        <w:bottom w:val="none" w:sz="0" w:space="0" w:color="auto"/>
        <w:right w:val="none" w:sz="0" w:space="0" w:color="auto"/>
      </w:divBdr>
      <w:divsChild>
        <w:div w:id="522520888">
          <w:marLeft w:val="0"/>
          <w:marRight w:val="0"/>
          <w:marTop w:val="0"/>
          <w:marBottom w:val="150"/>
          <w:divBdr>
            <w:top w:val="none" w:sz="0" w:space="0" w:color="auto"/>
            <w:left w:val="none" w:sz="0" w:space="0" w:color="auto"/>
            <w:bottom w:val="none" w:sz="0" w:space="0" w:color="auto"/>
            <w:right w:val="none" w:sz="0" w:space="0" w:color="auto"/>
          </w:divBdr>
          <w:divsChild>
            <w:div w:id="2138137548">
              <w:marLeft w:val="0"/>
              <w:marRight w:val="0"/>
              <w:marTop w:val="0"/>
              <w:marBottom w:val="0"/>
              <w:divBdr>
                <w:top w:val="none" w:sz="0" w:space="0" w:color="auto"/>
                <w:left w:val="none" w:sz="0" w:space="0" w:color="auto"/>
                <w:bottom w:val="none" w:sz="0" w:space="0" w:color="auto"/>
                <w:right w:val="none" w:sz="0" w:space="0" w:color="auto"/>
              </w:divBdr>
            </w:div>
          </w:divsChild>
        </w:div>
        <w:div w:id="142160696">
          <w:marLeft w:val="0"/>
          <w:marRight w:val="0"/>
          <w:marTop w:val="0"/>
          <w:marBottom w:val="150"/>
          <w:divBdr>
            <w:top w:val="none" w:sz="0" w:space="0" w:color="auto"/>
            <w:left w:val="none" w:sz="0" w:space="0" w:color="auto"/>
            <w:bottom w:val="none" w:sz="0" w:space="0" w:color="auto"/>
            <w:right w:val="none" w:sz="0" w:space="0" w:color="auto"/>
          </w:divBdr>
          <w:divsChild>
            <w:div w:id="964121119">
              <w:marLeft w:val="0"/>
              <w:marRight w:val="0"/>
              <w:marTop w:val="0"/>
              <w:marBottom w:val="0"/>
              <w:divBdr>
                <w:top w:val="none" w:sz="0" w:space="0" w:color="auto"/>
                <w:left w:val="none" w:sz="0" w:space="0" w:color="auto"/>
                <w:bottom w:val="none" w:sz="0" w:space="0" w:color="auto"/>
                <w:right w:val="none" w:sz="0" w:space="0" w:color="auto"/>
              </w:divBdr>
            </w:div>
          </w:divsChild>
        </w:div>
        <w:div w:id="1618874505">
          <w:marLeft w:val="0"/>
          <w:marRight w:val="0"/>
          <w:marTop w:val="0"/>
          <w:marBottom w:val="0"/>
          <w:divBdr>
            <w:top w:val="none" w:sz="0" w:space="0" w:color="auto"/>
            <w:left w:val="none" w:sz="0" w:space="0" w:color="auto"/>
            <w:bottom w:val="none" w:sz="0" w:space="0" w:color="auto"/>
            <w:right w:val="none" w:sz="0" w:space="0" w:color="auto"/>
          </w:divBdr>
          <w:divsChild>
            <w:div w:id="1671760185">
              <w:marLeft w:val="0"/>
              <w:marRight w:val="0"/>
              <w:marTop w:val="0"/>
              <w:marBottom w:val="0"/>
              <w:divBdr>
                <w:top w:val="none" w:sz="0" w:space="0" w:color="auto"/>
                <w:left w:val="none" w:sz="0" w:space="0" w:color="auto"/>
                <w:bottom w:val="none" w:sz="0" w:space="0" w:color="auto"/>
                <w:right w:val="none" w:sz="0" w:space="0" w:color="auto"/>
              </w:divBdr>
              <w:divsChild>
                <w:div w:id="321354410">
                  <w:marLeft w:val="0"/>
                  <w:marRight w:val="0"/>
                  <w:marTop w:val="0"/>
                  <w:marBottom w:val="0"/>
                  <w:divBdr>
                    <w:top w:val="none" w:sz="0" w:space="0" w:color="auto"/>
                    <w:left w:val="none" w:sz="0" w:space="0" w:color="auto"/>
                    <w:bottom w:val="none" w:sz="0" w:space="0" w:color="auto"/>
                    <w:right w:val="none" w:sz="0" w:space="0" w:color="auto"/>
                  </w:divBdr>
                  <w:divsChild>
                    <w:div w:id="257831166">
                      <w:marLeft w:val="0"/>
                      <w:marRight w:val="0"/>
                      <w:marTop w:val="0"/>
                      <w:marBottom w:val="0"/>
                      <w:divBdr>
                        <w:top w:val="none" w:sz="0" w:space="0" w:color="auto"/>
                        <w:left w:val="none" w:sz="0" w:space="0" w:color="auto"/>
                        <w:bottom w:val="none" w:sz="0" w:space="0" w:color="auto"/>
                        <w:right w:val="none" w:sz="0" w:space="0" w:color="auto"/>
                      </w:divBdr>
                      <w:divsChild>
                        <w:div w:id="308049515">
                          <w:marLeft w:val="0"/>
                          <w:marRight w:val="0"/>
                          <w:marTop w:val="0"/>
                          <w:marBottom w:val="0"/>
                          <w:divBdr>
                            <w:top w:val="none" w:sz="0" w:space="0" w:color="auto"/>
                            <w:left w:val="none" w:sz="0" w:space="0" w:color="auto"/>
                            <w:bottom w:val="none" w:sz="0" w:space="0" w:color="auto"/>
                            <w:right w:val="none" w:sz="0" w:space="0" w:color="auto"/>
                          </w:divBdr>
                          <w:divsChild>
                            <w:div w:id="1502113005">
                              <w:marLeft w:val="0"/>
                              <w:marRight w:val="0"/>
                              <w:marTop w:val="0"/>
                              <w:marBottom w:val="0"/>
                              <w:divBdr>
                                <w:top w:val="none" w:sz="0" w:space="0" w:color="auto"/>
                                <w:left w:val="none" w:sz="0" w:space="0" w:color="auto"/>
                                <w:bottom w:val="none" w:sz="0" w:space="0" w:color="auto"/>
                                <w:right w:val="none" w:sz="0" w:space="0" w:color="auto"/>
                              </w:divBdr>
                            </w:div>
                            <w:div w:id="1504783567">
                              <w:marLeft w:val="0"/>
                              <w:marRight w:val="0"/>
                              <w:marTop w:val="0"/>
                              <w:marBottom w:val="0"/>
                              <w:divBdr>
                                <w:top w:val="none" w:sz="0" w:space="0" w:color="auto"/>
                                <w:left w:val="none" w:sz="0" w:space="0" w:color="auto"/>
                                <w:bottom w:val="none" w:sz="0" w:space="0" w:color="auto"/>
                                <w:right w:val="none" w:sz="0" w:space="0" w:color="auto"/>
                              </w:divBdr>
                              <w:divsChild>
                                <w:div w:id="345060665">
                                  <w:marLeft w:val="0"/>
                                  <w:marRight w:val="0"/>
                                  <w:marTop w:val="0"/>
                                  <w:marBottom w:val="0"/>
                                  <w:divBdr>
                                    <w:top w:val="none" w:sz="0" w:space="0" w:color="auto"/>
                                    <w:left w:val="none" w:sz="0" w:space="0" w:color="auto"/>
                                    <w:bottom w:val="none" w:sz="0" w:space="0" w:color="auto"/>
                                    <w:right w:val="none" w:sz="0" w:space="0" w:color="auto"/>
                                  </w:divBdr>
                                  <w:divsChild>
                                    <w:div w:id="893586220">
                                      <w:marLeft w:val="0"/>
                                      <w:marRight w:val="0"/>
                                      <w:marTop w:val="0"/>
                                      <w:marBottom w:val="0"/>
                                      <w:divBdr>
                                        <w:top w:val="none" w:sz="0" w:space="0" w:color="auto"/>
                                        <w:left w:val="none" w:sz="0" w:space="0" w:color="auto"/>
                                        <w:bottom w:val="none" w:sz="0" w:space="0" w:color="auto"/>
                                        <w:right w:val="none" w:sz="0" w:space="0" w:color="auto"/>
                                      </w:divBdr>
                                      <w:divsChild>
                                        <w:div w:id="912855339">
                                          <w:marLeft w:val="0"/>
                                          <w:marRight w:val="0"/>
                                          <w:marTop w:val="0"/>
                                          <w:marBottom w:val="0"/>
                                          <w:divBdr>
                                            <w:top w:val="none" w:sz="0" w:space="0" w:color="auto"/>
                                            <w:left w:val="none" w:sz="0" w:space="0" w:color="auto"/>
                                            <w:bottom w:val="none" w:sz="0" w:space="0" w:color="auto"/>
                                            <w:right w:val="none" w:sz="0" w:space="0" w:color="auto"/>
                                          </w:divBdr>
                                          <w:divsChild>
                                            <w:div w:id="1307859642">
                                              <w:marLeft w:val="0"/>
                                              <w:marRight w:val="0"/>
                                              <w:marTop w:val="0"/>
                                              <w:marBottom w:val="0"/>
                                              <w:divBdr>
                                                <w:top w:val="none" w:sz="0" w:space="0" w:color="auto"/>
                                                <w:left w:val="none" w:sz="0" w:space="0" w:color="auto"/>
                                                <w:bottom w:val="none" w:sz="0" w:space="0" w:color="auto"/>
                                                <w:right w:val="none" w:sz="0" w:space="0" w:color="auto"/>
                                              </w:divBdr>
                                              <w:divsChild>
                                                <w:div w:id="414404786">
                                                  <w:marLeft w:val="0"/>
                                                  <w:marRight w:val="0"/>
                                                  <w:marTop w:val="0"/>
                                                  <w:marBottom w:val="0"/>
                                                  <w:divBdr>
                                                    <w:top w:val="none" w:sz="0" w:space="0" w:color="auto"/>
                                                    <w:left w:val="none" w:sz="0" w:space="0" w:color="auto"/>
                                                    <w:bottom w:val="none" w:sz="0" w:space="0" w:color="auto"/>
                                                    <w:right w:val="none" w:sz="0" w:space="0" w:color="auto"/>
                                                  </w:divBdr>
                                                  <w:divsChild>
                                                    <w:div w:id="748382906">
                                                      <w:marLeft w:val="0"/>
                                                      <w:marRight w:val="0"/>
                                                      <w:marTop w:val="0"/>
                                                      <w:marBottom w:val="0"/>
                                                      <w:divBdr>
                                                        <w:top w:val="none" w:sz="0" w:space="0" w:color="auto"/>
                                                        <w:left w:val="none" w:sz="0" w:space="0" w:color="auto"/>
                                                        <w:bottom w:val="none" w:sz="0" w:space="0" w:color="auto"/>
                                                        <w:right w:val="none" w:sz="0" w:space="0" w:color="auto"/>
                                                      </w:divBdr>
                                                      <w:divsChild>
                                                        <w:div w:id="1728844292">
                                                          <w:marLeft w:val="0"/>
                                                          <w:marRight w:val="0"/>
                                                          <w:marTop w:val="0"/>
                                                          <w:marBottom w:val="0"/>
                                                          <w:divBdr>
                                                            <w:top w:val="none" w:sz="0" w:space="0" w:color="auto"/>
                                                            <w:left w:val="none" w:sz="0" w:space="0" w:color="auto"/>
                                                            <w:bottom w:val="none" w:sz="0" w:space="0" w:color="auto"/>
                                                            <w:right w:val="none" w:sz="0" w:space="0" w:color="auto"/>
                                                          </w:divBdr>
                                                          <w:divsChild>
                                                            <w:div w:id="1688169853">
                                                              <w:marLeft w:val="0"/>
                                                              <w:marRight w:val="0"/>
                                                              <w:marTop w:val="0"/>
                                                              <w:marBottom w:val="0"/>
                                                              <w:divBdr>
                                                                <w:top w:val="none" w:sz="0" w:space="0" w:color="auto"/>
                                                                <w:left w:val="none" w:sz="0" w:space="0" w:color="auto"/>
                                                                <w:bottom w:val="none" w:sz="0" w:space="0" w:color="auto"/>
                                                                <w:right w:val="none" w:sz="0" w:space="0" w:color="auto"/>
                                                              </w:divBdr>
                                                            </w:div>
                                                            <w:div w:id="21302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7925">
                                                  <w:marLeft w:val="0"/>
                                                  <w:marRight w:val="0"/>
                                                  <w:marTop w:val="0"/>
                                                  <w:marBottom w:val="0"/>
                                                  <w:divBdr>
                                                    <w:top w:val="none" w:sz="0" w:space="0" w:color="auto"/>
                                                    <w:left w:val="none" w:sz="0" w:space="0" w:color="auto"/>
                                                    <w:bottom w:val="none" w:sz="0" w:space="0" w:color="auto"/>
                                                    <w:right w:val="none" w:sz="0" w:space="0" w:color="auto"/>
                                                  </w:divBdr>
                                                  <w:divsChild>
                                                    <w:div w:id="780609053">
                                                      <w:marLeft w:val="0"/>
                                                      <w:marRight w:val="0"/>
                                                      <w:marTop w:val="0"/>
                                                      <w:marBottom w:val="0"/>
                                                      <w:divBdr>
                                                        <w:top w:val="none" w:sz="0" w:space="0" w:color="auto"/>
                                                        <w:left w:val="none" w:sz="0" w:space="0" w:color="auto"/>
                                                        <w:bottom w:val="none" w:sz="0" w:space="0" w:color="auto"/>
                                                        <w:right w:val="none" w:sz="0" w:space="0" w:color="auto"/>
                                                      </w:divBdr>
                                                      <w:divsChild>
                                                        <w:div w:id="751661685">
                                                          <w:marLeft w:val="0"/>
                                                          <w:marRight w:val="0"/>
                                                          <w:marTop w:val="0"/>
                                                          <w:marBottom w:val="0"/>
                                                          <w:divBdr>
                                                            <w:top w:val="none" w:sz="0" w:space="0" w:color="auto"/>
                                                            <w:left w:val="none" w:sz="0" w:space="0" w:color="auto"/>
                                                            <w:bottom w:val="none" w:sz="0" w:space="0" w:color="auto"/>
                                                            <w:right w:val="none" w:sz="0" w:space="0" w:color="auto"/>
                                                          </w:divBdr>
                                                          <w:divsChild>
                                                            <w:div w:id="2067996238">
                                                              <w:marLeft w:val="0"/>
                                                              <w:marRight w:val="0"/>
                                                              <w:marTop w:val="0"/>
                                                              <w:marBottom w:val="0"/>
                                                              <w:divBdr>
                                                                <w:top w:val="none" w:sz="0" w:space="0" w:color="auto"/>
                                                                <w:left w:val="none" w:sz="0" w:space="0" w:color="auto"/>
                                                                <w:bottom w:val="none" w:sz="0" w:space="0" w:color="auto"/>
                                                                <w:right w:val="none" w:sz="0" w:space="0" w:color="auto"/>
                                                              </w:divBdr>
                                                              <w:divsChild>
                                                                <w:div w:id="94330823">
                                                                  <w:marLeft w:val="0"/>
                                                                  <w:marRight w:val="0"/>
                                                                  <w:marTop w:val="0"/>
                                                                  <w:marBottom w:val="0"/>
                                                                  <w:divBdr>
                                                                    <w:top w:val="none" w:sz="0" w:space="0" w:color="auto"/>
                                                                    <w:left w:val="none" w:sz="0" w:space="0" w:color="auto"/>
                                                                    <w:bottom w:val="none" w:sz="0" w:space="0" w:color="auto"/>
                                                                    <w:right w:val="none" w:sz="0" w:space="0" w:color="auto"/>
                                                                  </w:divBdr>
                                                                  <w:divsChild>
                                                                    <w:div w:id="13049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ionte.com/solutions/" TargetMode="External"/><Relationship Id="rId13" Type="http://schemas.openxmlformats.org/officeDocument/2006/relationships/hyperlink" Target="https://www.avionte.com/solutions/" TargetMode="External"/><Relationship Id="rId3" Type="http://schemas.openxmlformats.org/officeDocument/2006/relationships/settings" Target="settings.xml"/><Relationship Id="rId7" Type="http://schemas.openxmlformats.org/officeDocument/2006/relationships/hyperlink" Target="https://www.avionte.com/2021/03/sales-team-outreach-workflow/" TargetMode="External"/><Relationship Id="rId12" Type="http://schemas.openxmlformats.org/officeDocument/2006/relationships/hyperlink" Target="https://work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vionte.com/2021/02/sales-prospecting-for-staffing/" TargetMode="External"/><Relationship Id="rId11" Type="http://schemas.openxmlformats.org/officeDocument/2006/relationships/hyperlink" Target="https://www.haleymarketing.com/" TargetMode="External"/><Relationship Id="rId5" Type="http://schemas.openxmlformats.org/officeDocument/2006/relationships/hyperlink" Target="https://www.avionte.com/2021/04/staffing-agency-revenue-predictions-2021/" TargetMode="External"/><Relationship Id="rId15" Type="http://schemas.openxmlformats.org/officeDocument/2006/relationships/fontTable" Target="fontTable.xml"/><Relationship Id="rId10" Type="http://schemas.openxmlformats.org/officeDocument/2006/relationships/hyperlink" Target="https://www.sensehq.com/" TargetMode="External"/><Relationship Id="rId4" Type="http://schemas.openxmlformats.org/officeDocument/2006/relationships/webSettings" Target="webSettings.xml"/><Relationship Id="rId9" Type="http://schemas.openxmlformats.org/officeDocument/2006/relationships/hyperlink" Target="https://www.avionte.com/avionte-partners/" TargetMode="External"/><Relationship Id="rId14" Type="http://schemas.openxmlformats.org/officeDocument/2006/relationships/hyperlink" Target="https://www.avionte.com/sell-more-with-avio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Hawkins</dc:creator>
  <cp:keywords/>
  <dc:description/>
  <cp:lastModifiedBy>Emily Hawkins</cp:lastModifiedBy>
  <cp:revision>1</cp:revision>
  <dcterms:created xsi:type="dcterms:W3CDTF">2021-05-11T21:43:00Z</dcterms:created>
  <dcterms:modified xsi:type="dcterms:W3CDTF">2021-05-11T21:44:00Z</dcterms:modified>
</cp:coreProperties>
</file>